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60" w:before="0" w:line="276" w:lineRule="auto"/>
        <w:ind w:left="3543.3070866141725" w:right="0" w:firstLine="0"/>
        <w:jc w:val="left"/>
        <w:rPr>
          <w:rFonts w:ascii="Raleway" w:cs="Raleway" w:eastAsia="Raleway" w:hAnsi="Raleway"/>
          <w:b w:val="1"/>
          <w:sz w:val="36"/>
          <w:szCs w:val="36"/>
          <w:highlight w:val="white"/>
        </w:rPr>
      </w:pPr>
      <w:bookmarkStart w:colFirst="0" w:colLast="0" w:name="_heading=h.18ikanjeaxmr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360000" distT="11430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1395413" cy="1786931"/>
            <wp:effectExtent b="0" l="0" r="0" t="0"/>
            <wp:wrapSquare wrapText="bothSides" distB="360000" distT="114300" distL="114300" distR="114300"/>
            <wp:docPr id="3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5413" cy="178693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360000" distT="11430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1395413" cy="1786931"/>
            <wp:effectExtent b="0" l="0" r="0" t="0"/>
            <wp:wrapSquare wrapText="bothSides" distB="360000" distT="114300" distL="114300" distR="114300"/>
            <wp:docPr id="3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5413" cy="178693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60" w:before="0" w:line="276" w:lineRule="auto"/>
        <w:ind w:left="3543.3070866141725" w:right="0" w:firstLine="0"/>
        <w:jc w:val="left"/>
        <w:rPr>
          <w:rFonts w:ascii="Raleway" w:cs="Raleway" w:eastAsia="Raleway" w:hAnsi="Raleway"/>
          <w:b w:val="1"/>
          <w:sz w:val="32"/>
          <w:szCs w:val="32"/>
          <w:highlight w:val="white"/>
        </w:rPr>
      </w:pPr>
      <w:bookmarkStart w:colFirst="0" w:colLast="0" w:name="_heading=h.9fe8k9lpo8iu" w:id="1"/>
      <w:bookmarkEnd w:id="1"/>
      <w:r w:rsidDel="00000000" w:rsidR="00000000" w:rsidRPr="00000000">
        <w:rPr>
          <w:rFonts w:ascii="Raleway" w:cs="Raleway" w:eastAsia="Raleway" w:hAnsi="Raleway"/>
          <w:b w:val="1"/>
          <w:sz w:val="32"/>
          <w:szCs w:val="32"/>
          <w:highlight w:val="white"/>
          <w:rtl w:val="0"/>
        </w:rPr>
        <w:t xml:space="preserve">INAUGURATION DES NOUVEAUX BUREAUX D’ACCUEIL DE L’OFFICE DE TOURISME VALLÉE DE LA DORDOGNE</w:t>
      </w:r>
    </w:p>
    <w:p w:rsidR="00000000" w:rsidDel="00000000" w:rsidP="00000000" w:rsidRDefault="00000000" w:rsidRPr="00000000" w14:paraId="0000000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60" w:before="0" w:line="276" w:lineRule="auto"/>
        <w:ind w:left="3543.3070866141725" w:right="0" w:firstLine="0"/>
        <w:jc w:val="left"/>
        <w:rPr>
          <w:rFonts w:ascii="Raleway" w:cs="Raleway" w:eastAsia="Raleway" w:hAnsi="Raleway"/>
          <w:b w:val="1"/>
          <w:color w:val="999999"/>
          <w:sz w:val="32"/>
          <w:szCs w:val="32"/>
        </w:rPr>
      </w:pPr>
      <w:bookmarkStart w:colFirst="0" w:colLast="0" w:name="_heading=h.96i89iqcnkoo" w:id="2"/>
      <w:bookmarkEnd w:id="2"/>
      <w:r w:rsidDel="00000000" w:rsidR="00000000" w:rsidRPr="00000000">
        <w:rPr>
          <w:rFonts w:ascii="Raleway" w:cs="Raleway" w:eastAsia="Raleway" w:hAnsi="Raleway"/>
          <w:b w:val="1"/>
          <w:color w:val="999999"/>
          <w:sz w:val="32"/>
          <w:szCs w:val="32"/>
          <w:rtl w:val="0"/>
        </w:rPr>
        <w:t xml:space="preserve">Beaulieu-sur-Dordogne et </w:t>
        <w:br w:type="textWrapping"/>
        <w:t xml:space="preserve">Argentat-sur Dordogne</w:t>
      </w:r>
    </w:p>
    <w:p w:rsidR="00000000" w:rsidDel="00000000" w:rsidP="00000000" w:rsidRDefault="00000000" w:rsidRPr="00000000" w14:paraId="00000004">
      <w:pPr>
        <w:spacing w:after="360" w:line="276" w:lineRule="auto"/>
        <w:ind w:left="3543.3070866141725" w:firstLine="0"/>
        <w:rPr>
          <w:rFonts w:ascii="Raleway" w:cs="Raleway" w:eastAsia="Raleway" w:hAnsi="Raleway"/>
          <w:color w:val="666666"/>
          <w:sz w:val="24"/>
          <w:szCs w:val="24"/>
          <w:highlight w:val="white"/>
        </w:rPr>
      </w:pPr>
      <w:r w:rsidDel="00000000" w:rsidR="00000000" w:rsidRPr="00000000">
        <w:rPr>
          <w:rFonts w:ascii="Raleway" w:cs="Raleway" w:eastAsia="Raleway" w:hAnsi="Raleway"/>
          <w:color w:val="f1c232"/>
          <w:sz w:val="36"/>
          <w:szCs w:val="36"/>
          <w:highlight w:val="white"/>
          <w:rtl w:val="0"/>
        </w:rPr>
        <w:t xml:space="preserve">Communiqué de presse</w:t>
      </w:r>
      <w:r w:rsidDel="00000000" w:rsidR="00000000" w:rsidRPr="00000000">
        <w:rPr>
          <w:rFonts w:ascii="Raleway" w:cs="Raleway" w:eastAsia="Raleway" w:hAnsi="Raleway"/>
          <w:color w:val="f1c232"/>
          <w:sz w:val="42"/>
          <w:szCs w:val="42"/>
          <w:highlight w:val="white"/>
          <w:rtl w:val="0"/>
        </w:rPr>
        <w:br w:type="textWrapping"/>
      </w:r>
      <w:r w:rsidDel="00000000" w:rsidR="00000000" w:rsidRPr="00000000">
        <w:rPr>
          <w:rFonts w:ascii="Raleway" w:cs="Raleway" w:eastAsia="Raleway" w:hAnsi="Raleway"/>
          <w:color w:val="666666"/>
          <w:sz w:val="24"/>
          <w:szCs w:val="24"/>
          <w:highlight w:val="white"/>
          <w:rtl w:val="0"/>
        </w:rPr>
        <w:t xml:space="preserve">19 juin 2024</w:t>
      </w:r>
    </w:p>
    <w:p w:rsidR="00000000" w:rsidDel="00000000" w:rsidP="00000000" w:rsidRDefault="00000000" w:rsidRPr="00000000" w14:paraId="00000005">
      <w:pPr>
        <w:spacing w:after="360" w:line="276" w:lineRule="auto"/>
        <w:ind w:left="0" w:firstLine="720"/>
        <w:jc w:val="both"/>
        <w:rPr>
          <w:rFonts w:ascii="Raleway" w:cs="Raleway" w:eastAsia="Raleway" w:hAnsi="Raleway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60" w:line="276" w:lineRule="auto"/>
        <w:ind w:left="0" w:firstLine="720"/>
        <w:jc w:val="both"/>
        <w:rPr>
          <w:rFonts w:ascii="Raleway" w:cs="Raleway" w:eastAsia="Raleway" w:hAnsi="Raleway"/>
          <w:sz w:val="20"/>
          <w:szCs w:val="20"/>
          <w:highlight w:val="white"/>
        </w:rPr>
      </w:pPr>
      <w:r w:rsidDel="00000000" w:rsidR="00000000" w:rsidRPr="00000000">
        <w:rPr>
          <w:rFonts w:ascii="Raleway" w:cs="Raleway" w:eastAsia="Raleway" w:hAnsi="Raleway"/>
          <w:b w:val="1"/>
          <w:sz w:val="24"/>
          <w:szCs w:val="24"/>
          <w:highlight w:val="white"/>
          <w:rtl w:val="0"/>
        </w:rPr>
        <w:t xml:space="preserve">Mardi 18 juin à 17h, puis à 19h30, se sont tenues les inaugurations des nouveaux bureaux d’accueil de l’Office de tourisme Vallée de la Dordogne, à Beaulieu-sur-Dordogne et Argentat-sur-Dordogne. Après des travaux commencés en janvier seulement, pour une ouverture aux prémisses de la saison, les deux espaces affichent désormais une décoration contemporaine, à l’esprit “comptoir des voyageurs”. Objectifs : garantir l’excellence en termes d’accueil touristique et ancrer encore davantage l’identité de la destination Vallée de la Dordogne autour de sa marque : </w:t>
      </w:r>
      <w:r w:rsidDel="00000000" w:rsidR="00000000" w:rsidRPr="00000000">
        <w:rPr>
          <w:rFonts w:ascii="Raleway" w:cs="Raleway" w:eastAsia="Raleway" w:hAnsi="Raleway"/>
          <w:b w:val="1"/>
          <w:i w:val="1"/>
          <w:sz w:val="24"/>
          <w:szCs w:val="24"/>
          <w:highlight w:val="white"/>
          <w:rtl w:val="0"/>
        </w:rPr>
        <w:t xml:space="preserve">“L’étonnant voyage”</w:t>
      </w:r>
      <w:r w:rsidDel="00000000" w:rsidR="00000000" w:rsidRPr="00000000">
        <w:rPr>
          <w:rFonts w:ascii="Raleway" w:cs="Raleway" w:eastAsia="Raleway" w:hAnsi="Raleway"/>
          <w:b w:val="1"/>
          <w:sz w:val="24"/>
          <w:szCs w:val="24"/>
          <w:highlight w:val="white"/>
          <w:rtl w:val="0"/>
        </w:rPr>
        <w:t xml:space="preserve">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60" w:line="276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b w:val="1"/>
          <w:sz w:val="28"/>
          <w:szCs w:val="28"/>
          <w:highlight w:val="white"/>
          <w:rtl w:val="0"/>
        </w:rPr>
        <w:t xml:space="preserve">Garantir l’excellence de l’accueil touristique</w:t>
        <w:br w:type="textWrapping"/>
      </w:r>
      <w:r w:rsidDel="00000000" w:rsidR="00000000" w:rsidRPr="00000000">
        <w:rPr>
          <w:rFonts w:ascii="Raleway" w:cs="Raleway" w:eastAsia="Raleway" w:hAnsi="Raleway"/>
          <w:b w:val="1"/>
          <w:highlight w:val="white"/>
          <w:rtl w:val="0"/>
        </w:rPr>
        <w:br w:type="textWrapping"/>
      </w:r>
      <w:r w:rsidDel="00000000" w:rsidR="00000000" w:rsidRPr="00000000">
        <w:rPr>
          <w:rFonts w:ascii="Raleway" w:cs="Raleway" w:eastAsia="Raleway" w:hAnsi="Raleway"/>
          <w:rtl w:val="0"/>
        </w:rPr>
        <w:t xml:space="preserve">Bien que les bureaux d’accueil touristique de Beaulieu-sur-Dordogne (Place Marbot), et Argentat-sur-Dordogne (Avenue Henri IV), aient conservé leurs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 emplacements historiques et stratégiques, ils ont été entièrement 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repensés dans un style contemporain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. Ces travaux visent avant tout 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à améliorer les conditions d’accueil du public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, en offrant 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une vitrine valorisante de la destination Vallée de la Dordogne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, dans deux de ses sites emblématiques, dont l’un - Beaulieu - est classé parmi les</w:t>
      </w:r>
      <w:r w:rsidDel="00000000" w:rsidR="00000000" w:rsidRPr="00000000">
        <w:rPr>
          <w:rFonts w:ascii="Raleway" w:cs="Raleway" w:eastAsia="Raleway" w:hAnsi="Raleway"/>
          <w:i w:val="1"/>
          <w:rtl w:val="0"/>
        </w:rPr>
        <w:t xml:space="preserve"> </w:t>
      </w:r>
      <w:r w:rsidDel="00000000" w:rsidR="00000000" w:rsidRPr="00000000">
        <w:rPr>
          <w:rFonts w:ascii="Raleway" w:cs="Raleway" w:eastAsia="Raleway" w:hAnsi="Raleway"/>
          <w:b w:val="1"/>
          <w:i w:val="1"/>
          <w:rtl w:val="0"/>
        </w:rPr>
        <w:t xml:space="preserve">Plus Beaux Villages de France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 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depuis 2022.</w:t>
        <w:br w:type="textWrapping"/>
        <w:t xml:space="preserve">Cette restauration affiche en effet plusieurs ambitions, à commencer par celle de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 l’excellence en termes d’accueil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, un facteur clé de 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la marque “Qualité Tourisme”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 que détient l’Office de tourisme Vallée de la Dordogne depuis 2016 (classé en catégorie 1).</w:t>
      </w:r>
    </w:p>
    <w:p w:rsidR="00000000" w:rsidDel="00000000" w:rsidP="00000000" w:rsidRDefault="00000000" w:rsidRPr="00000000" w14:paraId="00000008">
      <w:pPr>
        <w:spacing w:after="0" w:line="276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b w:val="1"/>
          <w:sz w:val="28"/>
          <w:szCs w:val="28"/>
          <w:highlight w:val="white"/>
          <w:rtl w:val="0"/>
        </w:rPr>
        <w:t xml:space="preserve">Affirmer l’identité de la destination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Il était question également de 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rendre plus visible la marque de destination - 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“L’étonnant voyage”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 en Vallée de la Dordogne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 - afin qu’elle soit mieux comprise par les visiteurs, et harmonisée physiquement, dans une logique de cohérence territoriale. Pour ce faire, l’Office de tourisme a été accompagné par Sophie Moreau, consultante chez </w:t>
      </w:r>
      <w:r w:rsidDel="00000000" w:rsidR="00000000" w:rsidRPr="00000000">
        <w:rPr>
          <w:rFonts w:ascii="Raleway" w:cs="Raleway" w:eastAsia="Raleway" w:hAnsi="Raleway"/>
          <w:i w:val="1"/>
          <w:rtl w:val="0"/>
        </w:rPr>
        <w:t xml:space="preserve">We Bloom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 auprès des institutionnels de tourisme, pour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 retranscrire cette identité en termes d’accueil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, par le biais de réflexions collectives. Ces premières pistes ont permis aux architectes Sabrina Drean et Thierry Cantereau de concevoir les agencements intérieurs de ces nouveaux espaces, comme 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une réelle déclinaison “physique” de la stratégie marketing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. Ce travail dans les bureaux faisait partie d’une réflexion globale incluant le dressing équipe, le discours d’accueil, et la visibilité de l’Office de tourisme chez les professionnels.</w:t>
      </w:r>
    </w:p>
    <w:p w:rsidR="00000000" w:rsidDel="00000000" w:rsidP="00000000" w:rsidRDefault="00000000" w:rsidRPr="00000000" w14:paraId="0000000A">
      <w:pPr>
        <w:spacing w:after="360" w:line="276" w:lineRule="auto"/>
        <w:jc w:val="both"/>
        <w:rPr>
          <w:rFonts w:ascii="Raleway" w:cs="Raleway" w:eastAsia="Raleway" w:hAnsi="Raleway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360" w:line="276" w:lineRule="auto"/>
        <w:jc w:val="both"/>
        <w:rPr>
          <w:rFonts w:ascii="Raleway" w:cs="Raleway" w:eastAsia="Raleway" w:hAnsi="Raleway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Cette stratégie de marque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, imaginée en 2019 en co-construction avec les habitants et les acteurs socio-économiques du territoire, véhicule des valeurs fortes telles que : l’authenticité, la convivialité, la naturalité et la liberté. Elle est un outil sur lequel l’Office de tourisme s’appuie pour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 développer la notoriété de la destination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 “Vallée de la Dordogne” : une terre accueillante et chaleureuse, 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soucieuse de son développement durable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, où il fait bon ralentir et 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pratiquer l’itinérance douce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360" w:line="276" w:lineRule="auto"/>
        <w:jc w:val="both"/>
        <w:rPr>
          <w:rFonts w:ascii="Raleway" w:cs="Raleway" w:eastAsia="Raleway" w:hAnsi="Raleway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Raleway" w:cs="Raleway" w:eastAsia="Raleway" w:hAnsi="Raleway"/>
          <w:b w:val="1"/>
          <w:sz w:val="28"/>
          <w:szCs w:val="28"/>
          <w:highlight w:val="white"/>
          <w:rtl w:val="0"/>
        </w:rPr>
        <w:t xml:space="preserve">Une décoration à l’esprit “comptoir des voyageurs”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360" w:line="276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C’est de cette identité affirmée qu’est né le concept du 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“comptoir des voyageurs”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, reconnaissable avec son meuble signature : le comptoir orné d’arceaux en laiton. On trouve maintenant dans ces nouveaux bureaux 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line="276" w:lineRule="auto"/>
        <w:ind w:left="720" w:hanging="360"/>
        <w:jc w:val="both"/>
        <w:rPr>
          <w:rFonts w:ascii="Raleway" w:cs="Raleway" w:eastAsia="Raleway" w:hAnsi="Raleway"/>
          <w:u w:val="none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deux banques d’accueil bien distinctes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, permettant un échange plus personnalisé 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line="276" w:lineRule="auto"/>
        <w:ind w:left="720" w:hanging="360"/>
        <w:jc w:val="both"/>
        <w:rPr>
          <w:rFonts w:ascii="Raleway" w:cs="Raleway" w:eastAsia="Raleway" w:hAnsi="Raleway"/>
          <w:u w:val="none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une décoration propice à l’imaginaire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, avec 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une grande malle de voyage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 et 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un cabinet de curiosités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 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line="276" w:lineRule="auto"/>
        <w:ind w:left="720" w:hanging="360"/>
        <w:jc w:val="both"/>
        <w:rPr>
          <w:rFonts w:ascii="Raleway" w:cs="Raleway" w:eastAsia="Raleway" w:hAnsi="Raleway"/>
          <w:u w:val="none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une grande carte murale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 pour suggérer cette notion d’itinérance douce, l’une des caractéristiques du territoire, particulièrement apprécié pour ses chemins de randonnées et ses activités nautiques 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360" w:line="276" w:lineRule="auto"/>
        <w:ind w:left="720" w:hanging="360"/>
        <w:jc w:val="both"/>
        <w:rPr>
          <w:rFonts w:ascii="Raleway" w:cs="Raleway" w:eastAsia="Raleway" w:hAnsi="Raleway"/>
          <w:u w:val="none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une grande table centrale, comme une table d'orientation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, qui invite à l’échange, et 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des espaces de détente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 qui proposent de s’asseoir confortablement pour “prendre son temps”. </w:t>
      </w:r>
    </w:p>
    <w:p w:rsidR="00000000" w:rsidDel="00000000" w:rsidP="00000000" w:rsidRDefault="00000000" w:rsidRPr="00000000" w14:paraId="00000012">
      <w:pPr>
        <w:spacing w:after="0" w:line="276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Ces espaces mieux agencés 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permettent une meilleure circulation, et la boutique a été repensée. Elle valorise encore davantage 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les produits “Made in France”, les savoir-faire d’ici et le circuit-court.</w:t>
        <w:br w:type="textWrapping"/>
      </w:r>
      <w:r w:rsidDel="00000000" w:rsidR="00000000" w:rsidRPr="00000000">
        <w:rPr>
          <w:rFonts w:ascii="Raleway" w:cs="Raleway" w:eastAsia="Raleway" w:hAnsi="Raleway"/>
          <w:rtl w:val="0"/>
        </w:rPr>
        <w:t xml:space="preserve">La volonté de l’Office de tourisme :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 être le point de départ d’un voyage tranquille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, proposer un lieu où flâner, cueillir ici et là des inspirations, 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où l’attente serait agréable et la prise en charge plus personnalisée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. </w:t>
      </w:r>
      <w:r w:rsidDel="00000000" w:rsidR="00000000" w:rsidRPr="00000000">
        <w:rPr>
          <w:rFonts w:ascii="Raleway" w:cs="Raleway" w:eastAsia="Raleway" w:hAnsi="Raleway"/>
          <w:i w:val="1"/>
          <w:rtl w:val="0"/>
        </w:rPr>
        <w:t xml:space="preserve">“Nous espérons ainsi que nos visiteurs s’y sentent bien, et que ces espaces donnent une première envie de découvrir la destination”,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 précise Antoine BÉCO, Président de l’Office de tourisme Vallée de la Dordogne, lors de son discours aux inaugurations.</w:t>
        <w:br w:type="textWrapping"/>
        <w:br w:type="textWrapping"/>
      </w:r>
      <w:r w:rsidDel="00000000" w:rsidR="00000000" w:rsidRPr="00000000">
        <w:rPr>
          <w:rFonts w:ascii="Raleway" w:cs="Raleway" w:eastAsia="Raleway" w:hAnsi="Raleway"/>
          <w:b w:val="1"/>
          <w:sz w:val="28"/>
          <w:szCs w:val="28"/>
          <w:highlight w:val="white"/>
          <w:rtl w:val="0"/>
        </w:rPr>
        <w:t xml:space="preserve">Les élus et partenaires réunis, la Vallée de la Dordogne en toile de fond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360" w:line="276" w:lineRule="auto"/>
        <w:jc w:val="both"/>
        <w:rPr>
          <w:rFonts w:ascii="Raleway" w:cs="Raleway" w:eastAsia="Raleway" w:hAnsi="Raleway"/>
          <w:b w:val="1"/>
          <w:sz w:val="20"/>
          <w:szCs w:val="20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Les cérémonies d’inauguration ont débuté par le traditionnel découpage de ruban tricolore à l’entrée des deux nouveaux bureaux de l’Office de tourisme, avant de se poursuivre avec les discours officiels. 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Les élus du territoire et les partenaires de l’Office de tourisme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 étaient présents pour exprimer toute leur gratitude et leur joie de voir l’aboutissement d’un tel projet, saluant le travail des équipes sollicitées.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4d5156"/>
          <w:sz w:val="21"/>
          <w:szCs w:val="21"/>
          <w:highlight w:val="white"/>
          <w:rtl w:val="0"/>
        </w:rPr>
        <w:t xml:space="preserve">À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 Beaulieu-sur-Dordogne :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 Dominique CAYRE, Maire de Beaulieu-sur-Dordogne - Ghislaine DUBOST, Conseillère départementale du Canton du Midi Corrézien - Jean-Pierre LASSERRE, Président du PETR Vallée de la Dordogne Corrézienne.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4d5156"/>
          <w:sz w:val="21"/>
          <w:szCs w:val="21"/>
          <w:highlight w:val="white"/>
          <w:rtl w:val="0"/>
        </w:rPr>
        <w:t xml:space="preserve">À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 Argentat-sur-Dordogne :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 Sébastien DUCHAMP, Maire d’Argentat-sur-Dordogne - Nicole BARDI, Présidente de la Communauté de Communes Xaintrie Val'Dordogne - Alain SIMONET, Président de la Communauté de Communes du Midi Corrézien.</w:t>
        <w:br w:type="textWrapping"/>
        <w:br w:type="textWrapping"/>
        <w:br w:type="textWrapping"/>
      </w:r>
      <w:r w:rsidDel="00000000" w:rsidR="00000000" w:rsidRPr="00000000">
        <w:rPr>
          <w:rFonts w:ascii="Raleway" w:cs="Raleway" w:eastAsia="Raleway" w:hAnsi="Raleway"/>
          <w:sz w:val="20"/>
          <w:szCs w:val="20"/>
          <w:rtl w:val="0"/>
        </w:rPr>
        <w:t xml:space="preserve">OFFICE DE TOURISME DE LA VALLÉE DE LA DORDOGNE</w:t>
        <w:br w:type="textWrapping"/>
        <w:t xml:space="preserve">Contact presse : Marion COENE - </w:t>
      </w:r>
      <w:hyperlink r:id="rId8">
        <w:r w:rsidDel="00000000" w:rsidR="00000000" w:rsidRPr="00000000">
          <w:rPr>
            <w:rFonts w:ascii="Raleway" w:cs="Raleway" w:eastAsia="Raleway" w:hAnsi="Raleway"/>
            <w:color w:val="1155cc"/>
            <w:sz w:val="20"/>
            <w:szCs w:val="20"/>
            <w:u w:val="single"/>
            <w:rtl w:val="0"/>
          </w:rPr>
          <w:t xml:space="preserve">m.coene@vallee-dordogne.com</w:t>
        </w:r>
      </w:hyperlink>
      <w:r w:rsidDel="00000000" w:rsidR="00000000" w:rsidRPr="00000000">
        <w:rPr>
          <w:rFonts w:ascii="Raleway" w:cs="Raleway" w:eastAsia="Raleway" w:hAnsi="Raleway"/>
          <w:sz w:val="20"/>
          <w:szCs w:val="20"/>
          <w:rtl w:val="0"/>
        </w:rPr>
        <w:t xml:space="preserve"> - 06 79 87 18 18</w:t>
        <w:br w:type="textWrapping"/>
      </w:r>
      <w:hyperlink r:id="rId9">
        <w:r w:rsidDel="00000000" w:rsidR="00000000" w:rsidRPr="00000000">
          <w:rPr>
            <w:rFonts w:ascii="Raleway" w:cs="Raleway" w:eastAsia="Raleway" w:hAnsi="Raleway"/>
            <w:color w:val="1155cc"/>
            <w:sz w:val="20"/>
            <w:szCs w:val="20"/>
            <w:u w:val="single"/>
            <w:rtl w:val="0"/>
          </w:rPr>
          <w:t xml:space="preserve">www.vallee-dordogne.com</w:t>
        </w:r>
      </w:hyperlink>
      <w:r w:rsidDel="00000000" w:rsidR="00000000" w:rsidRPr="00000000">
        <w:rPr>
          <w:rtl w:val="0"/>
        </w:rPr>
      </w:r>
    </w:p>
    <w:sectPr>
      <w:headerReference r:id="rId10" w:type="first"/>
      <w:headerReference r:id="rId11" w:type="even"/>
      <w:footerReference r:id="rId12" w:type="first"/>
      <w:footerReference r:id="rId13" w:type="even"/>
      <w:pgSz w:h="16838" w:w="11906" w:orient="portrait"/>
      <w:pgMar w:bottom="425.1968503937008" w:top="708.6614173228347" w:left="1133.8582677165355" w:right="1133.8582677165355" w:header="283.46456692913387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Narrow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2"/>
        <w:szCs w:val="22"/>
        <w:lang w:val="fr-FR"/>
      </w:rPr>
    </w:rPrDefault>
    <w:pPrDefault>
      <w:pPr>
        <w:spacing w:after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  <w:qFormat w:val="1"/>
  </w:style>
  <w:style w:type="paragraph" w:styleId="Titre1">
    <w:name w:val="heading 1"/>
    <w:basedOn w:val="Normal"/>
    <w:next w:val="Normal"/>
    <w:link w:val="Titre1Car"/>
    <w:uiPriority w:val="9"/>
    <w:qFormat w:val="1"/>
    <w:rsid w:val="001029D7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 w:val="1"/>
    <w:qFormat w:val="1"/>
    <w:rsid w:val="000120E7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 w:val="1"/>
    <w:qFormat w:val="1"/>
    <w:rsid w:val="001029D7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character" w:styleId="Policepardfaut" w:default="1">
    <w:name w:val="Default Paragraph Font"/>
    <w:uiPriority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En-tte">
    <w:name w:val="header"/>
    <w:basedOn w:val="Normal"/>
    <w:link w:val="En-tteCar"/>
    <w:uiPriority w:val="99"/>
    <w:unhideWhenUsed w:val="1"/>
    <w:rsid w:val="00E4552D"/>
    <w:pPr>
      <w:tabs>
        <w:tab w:val="center" w:pos="4536"/>
        <w:tab w:val="right" w:pos="9072"/>
      </w:tabs>
      <w:spacing w:after="0"/>
    </w:pPr>
  </w:style>
  <w:style w:type="character" w:styleId="En-tteCar" w:customStyle="1">
    <w:name w:val="En-tête Car"/>
    <w:basedOn w:val="Policepardfaut"/>
    <w:link w:val="En-tte"/>
    <w:uiPriority w:val="99"/>
    <w:rsid w:val="00E4552D"/>
  </w:style>
  <w:style w:type="paragraph" w:styleId="Pieddepage">
    <w:name w:val="footer"/>
    <w:basedOn w:val="Normal"/>
    <w:link w:val="PieddepageCar"/>
    <w:uiPriority w:val="99"/>
    <w:unhideWhenUsed w:val="1"/>
    <w:rsid w:val="00E4552D"/>
    <w:pPr>
      <w:tabs>
        <w:tab w:val="center" w:pos="4536"/>
        <w:tab w:val="right" w:pos="9072"/>
      </w:tabs>
      <w:spacing w:after="0"/>
    </w:pPr>
  </w:style>
  <w:style w:type="character" w:styleId="PieddepageCar" w:customStyle="1">
    <w:name w:val="Pied de page Car"/>
    <w:basedOn w:val="Policepardfaut"/>
    <w:link w:val="Pieddepage"/>
    <w:uiPriority w:val="99"/>
    <w:rsid w:val="00E4552D"/>
  </w:style>
  <w:style w:type="table" w:styleId="Grilledutableau">
    <w:name w:val="Table Grid"/>
    <w:basedOn w:val="TableauNormal"/>
    <w:uiPriority w:val="59"/>
    <w:rsid w:val="00E4552D"/>
    <w:pPr>
      <w:spacing w:after="0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E4552D"/>
    <w:pPr>
      <w:spacing w:after="0"/>
    </w:pPr>
    <w:rPr>
      <w:rFonts w:ascii="Tahoma" w:cs="Tahoma" w:hAnsi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E4552D"/>
    <w:rPr>
      <w:rFonts w:ascii="Tahoma" w:cs="Tahoma" w:hAnsi="Tahoma"/>
      <w:sz w:val="16"/>
      <w:szCs w:val="16"/>
    </w:rPr>
  </w:style>
  <w:style w:type="character" w:styleId="Lienhypertexte">
    <w:name w:val="Hyperlink"/>
    <w:basedOn w:val="Policepardfaut"/>
    <w:uiPriority w:val="99"/>
    <w:unhideWhenUsed w:val="1"/>
    <w:rsid w:val="00274ED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 w:val="1"/>
    <w:rsid w:val="00213E24"/>
    <w:pPr>
      <w:spacing w:after="0"/>
      <w:ind w:left="720"/>
    </w:pPr>
    <w:rPr>
      <w:rFonts w:ascii="Calibri" w:cs="Times New Roman" w:hAnsi="Calibri"/>
    </w:rPr>
  </w:style>
  <w:style w:type="character" w:styleId="st" w:customStyle="1">
    <w:name w:val="st"/>
    <w:basedOn w:val="Policepardfaut"/>
    <w:rsid w:val="005C7FB7"/>
  </w:style>
  <w:style w:type="character" w:styleId="lev">
    <w:name w:val="Strong"/>
    <w:basedOn w:val="Policepardfaut"/>
    <w:uiPriority w:val="22"/>
    <w:qFormat w:val="1"/>
    <w:rsid w:val="003C0ACC"/>
    <w:rPr>
      <w:b w:val="1"/>
      <w:bCs w:val="1"/>
    </w:rPr>
  </w:style>
  <w:style w:type="character" w:styleId="Titre2Car" w:customStyle="1">
    <w:name w:val="Titre 2 Car"/>
    <w:basedOn w:val="Policepardfaut"/>
    <w:link w:val="Titre2"/>
    <w:uiPriority w:val="9"/>
    <w:rsid w:val="000120E7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il" w:customStyle="1">
    <w:name w:val="il"/>
    <w:basedOn w:val="Policepardfaut"/>
    <w:rsid w:val="00CD523A"/>
  </w:style>
  <w:style w:type="paragraph" w:styleId="NormalWeb">
    <w:name w:val="Normal (Web)"/>
    <w:basedOn w:val="Normal"/>
    <w:uiPriority w:val="99"/>
    <w:unhideWhenUsed w:val="1"/>
    <w:rsid w:val="00CD523A"/>
    <w:pPr>
      <w:spacing w:after="100" w:afterAutospacing="1" w:before="100" w:beforeAutospacing="1"/>
    </w:pPr>
    <w:rPr>
      <w:rFonts w:ascii="Times New Roman" w:cs="Times New Roman" w:hAnsi="Times New Roman"/>
      <w:sz w:val="24"/>
      <w:szCs w:val="24"/>
      <w:lang w:eastAsia="fr-FR"/>
    </w:rPr>
  </w:style>
  <w:style w:type="paragraph" w:styleId="DocumentLabel" w:customStyle="1">
    <w:name w:val="Document Label"/>
    <w:basedOn w:val="Normal"/>
    <w:next w:val="Titre"/>
    <w:rsid w:val="00F223A6"/>
    <w:pPr>
      <w:keepNext w:val="1"/>
      <w:keepLines w:val="1"/>
      <w:spacing w:after="400" w:before="600" w:line="1040" w:lineRule="exact"/>
    </w:pPr>
    <w:rPr>
      <w:rFonts w:ascii="Arial" w:cs="Arial" w:eastAsia="Times New Roman" w:hAnsi="Arial"/>
      <w:color w:val="808080"/>
      <w:spacing w:val="-96"/>
      <w:kern w:val="28"/>
      <w:sz w:val="108"/>
      <w:szCs w:val="108"/>
      <w:lang w:bidi="en-US" w:val="en-US"/>
    </w:rPr>
  </w:style>
  <w:style w:type="paragraph" w:styleId="Titre">
    <w:name w:val="Title"/>
    <w:basedOn w:val="Normal"/>
    <w:next w:val="Normal"/>
    <w:link w:val="TitreCar"/>
    <w:uiPriority w:val="10"/>
    <w:qFormat w:val="1"/>
    <w:rsid w:val="00F223A6"/>
    <w:pPr>
      <w:pBdr>
        <w:bottom w:color="4f81bd" w:space="4" w:sz="8" w:themeColor="accent1" w:val="single"/>
      </w:pBdr>
      <w:spacing w:after="300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itreCar" w:customStyle="1">
    <w:name w:val="Titre Car"/>
    <w:basedOn w:val="Policepardfaut"/>
    <w:link w:val="Titre"/>
    <w:uiPriority w:val="10"/>
    <w:rsid w:val="00F223A6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CitationHTML">
    <w:name w:val="HTML Cite"/>
    <w:basedOn w:val="Policepardfaut"/>
    <w:uiPriority w:val="99"/>
    <w:semiHidden w:val="1"/>
    <w:unhideWhenUsed w:val="1"/>
    <w:rsid w:val="00C30309"/>
    <w:rPr>
      <w:i w:val="1"/>
      <w:iCs w:val="1"/>
    </w:rPr>
  </w:style>
  <w:style w:type="character" w:styleId="m6398954589159614439m7141209359402660027bumpedfont15" w:customStyle="1">
    <w:name w:val="m_6398954589159614439m7141209359402660027bumpedfont15"/>
    <w:basedOn w:val="Policepardfaut"/>
    <w:rsid w:val="00F665F4"/>
  </w:style>
  <w:style w:type="paragraph" w:styleId="alignleft" w:customStyle="1">
    <w:name w:val="alignleft"/>
    <w:basedOn w:val="Normal"/>
    <w:rsid w:val="00F25E58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fr-FR"/>
    </w:rPr>
  </w:style>
  <w:style w:type="character" w:styleId="color23" w:customStyle="1">
    <w:name w:val="color_23"/>
    <w:basedOn w:val="Policepardfaut"/>
    <w:rsid w:val="00F25E58"/>
  </w:style>
  <w:style w:type="paragraph" w:styleId="font8" w:customStyle="1">
    <w:name w:val="font_8"/>
    <w:basedOn w:val="Normal"/>
    <w:rsid w:val="00F25E58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fr-FR"/>
    </w:rPr>
  </w:style>
  <w:style w:type="character" w:styleId="color12" w:customStyle="1">
    <w:name w:val="color_12"/>
    <w:basedOn w:val="Policepardfaut"/>
    <w:rsid w:val="00F25E58"/>
  </w:style>
  <w:style w:type="paragraph" w:styleId="Default" w:customStyle="1">
    <w:name w:val="Default"/>
    <w:rsid w:val="00F37707"/>
    <w:pPr>
      <w:autoSpaceDE w:val="0"/>
      <w:autoSpaceDN w:val="0"/>
      <w:adjustRightInd w:val="0"/>
      <w:spacing w:after="0"/>
    </w:pPr>
    <w:rPr>
      <w:rFonts w:ascii="Arial" w:cs="Arial" w:hAnsi="Arial"/>
      <w:color w:val="000000"/>
      <w:sz w:val="24"/>
      <w:szCs w:val="24"/>
    </w:rPr>
  </w:style>
  <w:style w:type="character" w:styleId="Accentuation">
    <w:name w:val="Emphasis"/>
    <w:basedOn w:val="Policepardfaut"/>
    <w:uiPriority w:val="20"/>
    <w:qFormat w:val="1"/>
    <w:rsid w:val="0065435B"/>
    <w:rPr>
      <w:i w:val="1"/>
      <w:iCs w:val="1"/>
    </w:rPr>
  </w:style>
  <w:style w:type="character" w:styleId="Lienhypertextesuivivisit">
    <w:name w:val="FollowedHyperlink"/>
    <w:basedOn w:val="Policepardfaut"/>
    <w:uiPriority w:val="99"/>
    <w:semiHidden w:val="1"/>
    <w:unhideWhenUsed w:val="1"/>
    <w:rsid w:val="0065435B"/>
    <w:rPr>
      <w:color w:val="800080" w:themeColor="followedHyperlink"/>
      <w:u w:val="single"/>
    </w:rPr>
  </w:style>
  <w:style w:type="paragraph" w:styleId="Citation">
    <w:name w:val="Quote"/>
    <w:basedOn w:val="Normal"/>
    <w:next w:val="Normal"/>
    <w:link w:val="CitationCar"/>
    <w:uiPriority w:val="29"/>
    <w:qFormat w:val="1"/>
    <w:rsid w:val="00683471"/>
    <w:rPr>
      <w:rFonts w:ascii="Minion Pro" w:hAnsi="Minion Pro"/>
      <w:i w:val="1"/>
      <w:iCs w:val="1"/>
      <w:color w:val="000000" w:themeColor="text1"/>
      <w:sz w:val="28"/>
      <w:szCs w:val="28"/>
    </w:rPr>
  </w:style>
  <w:style w:type="character" w:styleId="CitationCar" w:customStyle="1">
    <w:name w:val="Citation Car"/>
    <w:basedOn w:val="Policepardfaut"/>
    <w:link w:val="Citation"/>
    <w:uiPriority w:val="29"/>
    <w:rsid w:val="00683471"/>
    <w:rPr>
      <w:rFonts w:ascii="Minion Pro" w:hAnsi="Minion Pro"/>
      <w:i w:val="1"/>
      <w:iCs w:val="1"/>
      <w:color w:val="000000" w:themeColor="text1"/>
      <w:sz w:val="28"/>
      <w:szCs w:val="28"/>
    </w:rPr>
  </w:style>
  <w:style w:type="character" w:styleId="Titre1Car" w:customStyle="1">
    <w:name w:val="Titre 1 Car"/>
    <w:basedOn w:val="Policepardfaut"/>
    <w:link w:val="Titre1"/>
    <w:uiPriority w:val="9"/>
    <w:rsid w:val="001029D7"/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character" w:styleId="Titre3Car" w:customStyle="1">
    <w:name w:val="Titre 3 Car"/>
    <w:basedOn w:val="Policepardfaut"/>
    <w:link w:val="Titre3"/>
    <w:uiPriority w:val="9"/>
    <w:rsid w:val="001029D7"/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 w:val="1"/>
    <w:unhideWhenUsed w:val="1"/>
    <w:rsid w:val="001029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cs="Courier New" w:eastAsia="Times New Roman" w:hAnsi="Courier New"/>
      <w:sz w:val="20"/>
      <w:szCs w:val="20"/>
      <w:lang w:eastAsia="fr-FR"/>
    </w:rPr>
  </w:style>
  <w:style w:type="character" w:styleId="PrformatHTMLCar" w:customStyle="1">
    <w:name w:val="Préformaté HTML Car"/>
    <w:basedOn w:val="Policepardfaut"/>
    <w:link w:val="PrformatHTML"/>
    <w:uiPriority w:val="99"/>
    <w:semiHidden w:val="1"/>
    <w:rsid w:val="001029D7"/>
    <w:rPr>
      <w:rFonts w:ascii="Courier New" w:cs="Courier New" w:eastAsia="Times New Roman" w:hAnsi="Courier New"/>
      <w:sz w:val="20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 w:val="1"/>
    <w:unhideWhenUsed w:val="1"/>
    <w:rsid w:val="00512AC5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vallee-dordogne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m.coene@vallee-dordogne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Relationship Id="rId5" Type="http://schemas.openxmlformats.org/officeDocument/2006/relationships/font" Target="fonts/ArialNarrow-regular.ttf"/><Relationship Id="rId6" Type="http://schemas.openxmlformats.org/officeDocument/2006/relationships/font" Target="fonts/ArialNarrow-bold.ttf"/><Relationship Id="rId7" Type="http://schemas.openxmlformats.org/officeDocument/2006/relationships/font" Target="fonts/ArialNarrow-italic.ttf"/><Relationship Id="rId8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pHHiQDfuVPgiPc//N+h70X2tdg==">CgMxLjAyDmguMThpa2FuamVheG1yMg5oLjlmZThrOWxwbzhpdTIOaC45Nmk4OWlxY25rb284AHIhMWlfcTNsU19Fdnd4ZVRaWGNmb2pNYUhibWJqQWZScmkz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2021-01-28T07:48:00Z</dcterms:created>
  <dc:creator>L.STHILAIRE</dc:creator>
</cp:coreProperties>
</file>